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A387" w14:textId="77777777" w:rsidR="00547BAA" w:rsidRDefault="00547BAA" w:rsidP="00547BAA">
      <w:pPr>
        <w:spacing w:after="0"/>
        <w:rPr>
          <w:rFonts w:asciiTheme="minorHAnsi" w:hAnsiTheme="minorHAnsi"/>
        </w:rPr>
      </w:pPr>
    </w:p>
    <w:p w14:paraId="47ED1FC0" w14:textId="77777777" w:rsidR="00547BAA" w:rsidRDefault="00547BAA" w:rsidP="00547BAA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Žádost</w:t>
      </w:r>
      <w:r w:rsidRPr="005F52C6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o</w:t>
      </w: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souhlas s exhumací</w:t>
      </w:r>
    </w:p>
    <w:p w14:paraId="6EE7DAF2" w14:textId="77777777" w:rsidR="00547BAA" w:rsidRPr="00050FF7" w:rsidRDefault="00547BAA" w:rsidP="00547BAA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4FC770B9" w14:textId="77777777" w:rsidR="00547BAA" w:rsidRPr="00856431" w:rsidRDefault="00547BAA" w:rsidP="00547BAA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Provozovatel pohřební služby</w:t>
      </w:r>
      <w:r w:rsidRPr="00856431">
        <w:rPr>
          <w:b/>
          <w:shd w:val="clear" w:color="auto" w:fill="FFFFFF"/>
        </w:rPr>
        <w:t xml:space="preserve">: </w:t>
      </w:r>
    </w:p>
    <w:p w14:paraId="313C37F5" w14:textId="77777777" w:rsidR="00547BAA" w:rsidRDefault="00547BAA" w:rsidP="00547BAA">
      <w:pPr>
        <w:rPr>
          <w:shd w:val="clear" w:color="auto" w:fill="FFFFFF"/>
        </w:rPr>
      </w:pPr>
      <w:r>
        <w:rPr>
          <w:shd w:val="clear" w:color="auto" w:fill="FFFFFF"/>
        </w:rPr>
        <w:t>Název/firma:</w:t>
      </w:r>
    </w:p>
    <w:p w14:paraId="6E3B882B" w14:textId="77777777" w:rsidR="00547BAA" w:rsidRDefault="00547BAA" w:rsidP="00547BAA">
      <w:pPr>
        <w:rPr>
          <w:shd w:val="clear" w:color="auto" w:fill="FFFFFF"/>
        </w:rPr>
      </w:pPr>
      <w:r>
        <w:rPr>
          <w:shd w:val="clear" w:color="auto" w:fill="FFFFFF"/>
        </w:rPr>
        <w:t>Sídlo:</w:t>
      </w:r>
    </w:p>
    <w:p w14:paraId="7CE3D579" w14:textId="77777777" w:rsidR="00547BAA" w:rsidRDefault="00547BAA" w:rsidP="00547BAA">
      <w:pPr>
        <w:rPr>
          <w:shd w:val="clear" w:color="auto" w:fill="FFFFFF"/>
        </w:rPr>
      </w:pPr>
      <w:r>
        <w:rPr>
          <w:shd w:val="clear" w:color="auto" w:fill="FFFFFF"/>
        </w:rPr>
        <w:t xml:space="preserve">IČO: </w:t>
      </w:r>
    </w:p>
    <w:p w14:paraId="4B818CE6" w14:textId="77777777" w:rsidR="00547BAA" w:rsidRDefault="00547BAA" w:rsidP="00547BAA">
      <w:pPr>
        <w:rPr>
          <w:shd w:val="clear" w:color="auto" w:fill="FFFFFF"/>
        </w:rPr>
      </w:pPr>
      <w:r>
        <w:rPr>
          <w:shd w:val="clear" w:color="auto" w:fill="FFFFFF"/>
        </w:rPr>
        <w:t>Jméno a příjmení osoby, která bude otvírat hrob:</w:t>
      </w:r>
    </w:p>
    <w:p w14:paraId="44073CD4" w14:textId="60664106" w:rsidR="00547BAA" w:rsidRPr="00493F47" w:rsidRDefault="00547BAA" w:rsidP="00547BAA">
      <w:pPr>
        <w:spacing w:after="120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>: obec Tuklaty, kat. území Tuklaty, par</w:t>
      </w:r>
      <w:r>
        <w:rPr>
          <w:rFonts w:cs="Arial"/>
          <w:color w:val="262626"/>
          <w:shd w:val="clear" w:color="auto" w:fill="FFFFFF"/>
        </w:rPr>
        <w:t>c</w:t>
      </w:r>
      <w:r w:rsidRPr="00493F47">
        <w:rPr>
          <w:rFonts w:cs="Arial"/>
          <w:color w:val="262626"/>
          <w:shd w:val="clear" w:color="auto" w:fill="FFFFFF"/>
        </w:rPr>
        <w:t>.</w:t>
      </w:r>
      <w:r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color w:val="262626"/>
          <w:shd w:val="clear" w:color="auto" w:fill="FFFFFF"/>
        </w:rPr>
        <w:t xml:space="preserve">č. </w:t>
      </w:r>
      <w:proofErr w:type="gramStart"/>
      <w:r w:rsidRPr="00493F47">
        <w:rPr>
          <w:rFonts w:cs="Arial"/>
          <w:color w:val="262626"/>
          <w:shd w:val="clear" w:color="auto" w:fill="FFFFFF"/>
        </w:rPr>
        <w:t xml:space="preserve">25  </w:t>
      </w:r>
      <w:r>
        <w:rPr>
          <w:rFonts w:cs="Arial"/>
          <w:color w:val="262626"/>
          <w:shd w:val="clear" w:color="auto" w:fill="FFFFFF"/>
        </w:rPr>
        <w:tab/>
      </w:r>
      <w:proofErr w:type="gramEnd"/>
      <w:r w:rsidRPr="00493F47">
        <w:rPr>
          <w:rFonts w:cs="Arial"/>
          <w:color w:val="262626"/>
          <w:shd w:val="clear" w:color="auto" w:fill="FFFFFF"/>
        </w:rPr>
        <w:t xml:space="preserve"> </w:t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64B572B8" w14:textId="77777777" w:rsidR="00547BAA" w:rsidRPr="00493F47" w:rsidRDefault="00547BAA" w:rsidP="00547BAA">
      <w:pPr>
        <w:spacing w:after="0"/>
        <w:rPr>
          <w:rFonts w:cs="Arial"/>
          <w:b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Údaje o zemřelém:</w:t>
      </w:r>
    </w:p>
    <w:p w14:paraId="1FFEF7A7" w14:textId="77777777" w:rsidR="00547BAA" w:rsidRPr="00493F47" w:rsidRDefault="00547BAA" w:rsidP="00547BAA">
      <w:pPr>
        <w:rPr>
          <w:shd w:val="clear" w:color="auto" w:fill="FFFFFF"/>
        </w:rPr>
      </w:pPr>
      <w:r w:rsidRPr="00493F47">
        <w:rPr>
          <w:shd w:val="clear" w:color="auto" w:fill="FFFFFF"/>
        </w:rPr>
        <w:t>Jméno a příjmení:</w:t>
      </w:r>
    </w:p>
    <w:p w14:paraId="136F9059" w14:textId="77777777" w:rsidR="00547BAA" w:rsidRPr="00493F47" w:rsidRDefault="00547BAA" w:rsidP="00547BAA">
      <w:pPr>
        <w:rPr>
          <w:shd w:val="clear" w:color="auto" w:fill="FFFFFF"/>
        </w:rPr>
      </w:pPr>
      <w:r w:rsidRPr="00493F47">
        <w:rPr>
          <w:shd w:val="clear" w:color="auto" w:fill="FFFFFF"/>
        </w:rPr>
        <w:t xml:space="preserve">Místo a datum narození, </w:t>
      </w:r>
    </w:p>
    <w:p w14:paraId="3A014F2B" w14:textId="77777777" w:rsidR="00547BAA" w:rsidRPr="00493F47" w:rsidRDefault="00547BAA" w:rsidP="00547BAA">
      <w:pPr>
        <w:rPr>
          <w:shd w:val="clear" w:color="auto" w:fill="FFFFFF"/>
        </w:rPr>
      </w:pPr>
      <w:r w:rsidRPr="00493F47">
        <w:rPr>
          <w:shd w:val="clear" w:color="auto" w:fill="FFFFFF"/>
        </w:rPr>
        <w:t>Místo a datum úmrtí:</w:t>
      </w:r>
    </w:p>
    <w:p w14:paraId="5F46FE3C" w14:textId="77777777" w:rsidR="00547BAA" w:rsidRDefault="00547BAA" w:rsidP="00547BAA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Doklad o úmrtí: </w:t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645D1E">
        <w:rPr>
          <w:shd w:val="clear" w:color="auto" w:fill="FFFFFF"/>
        </w:rPr>
        <w:t>úmrtní list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>
        <w:rPr>
          <w:shd w:val="clear" w:color="auto" w:fill="FFFFFF"/>
        </w:rPr>
        <w:t xml:space="preserve"> </w:t>
      </w:r>
      <w:r w:rsidRPr="00645D1E">
        <w:rPr>
          <w:shd w:val="clear" w:color="auto" w:fill="FFFFFF"/>
        </w:rPr>
        <w:t>průvodní list</w:t>
      </w:r>
      <w:r>
        <w:rPr>
          <w:shd w:val="clear" w:color="auto" w:fill="FFFFFF"/>
        </w:rPr>
        <w:t xml:space="preserve"> </w:t>
      </w:r>
      <w:r w:rsidRPr="00645D1E">
        <w:rPr>
          <w:shd w:val="clear" w:color="auto" w:fill="FFFFFF"/>
        </w:rPr>
        <w:t xml:space="preserve">k přepravě těla zemřelého (umrlčí pas) </w:t>
      </w:r>
    </w:p>
    <w:p w14:paraId="419426ED" w14:textId="77777777" w:rsidR="00547BAA" w:rsidRDefault="00547BAA" w:rsidP="00547BAA">
      <w:pPr>
        <w:pStyle w:val="Bezmezer"/>
        <w:ind w:left="1416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list o prohlídce zemřelého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doklad o zpopelnění</w:t>
      </w:r>
    </w:p>
    <w:p w14:paraId="6BA637D9" w14:textId="77777777" w:rsidR="00547BAA" w:rsidRDefault="00547BAA" w:rsidP="00547BAA">
      <w:pPr>
        <w:pStyle w:val="Bezmezer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Způsob pohřbení: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kopaný hrobu v rakvi</w:t>
      </w:r>
    </w:p>
    <w:p w14:paraId="62B9734B" w14:textId="77777777" w:rsidR="00547BAA" w:rsidRDefault="00547BAA" w:rsidP="00547BAA">
      <w:pPr>
        <w:pStyle w:val="Bezmezer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zpopelnění v urně</w:t>
      </w:r>
    </w:p>
    <w:p w14:paraId="7F890100" w14:textId="77777777" w:rsidR="00547BAA" w:rsidRDefault="00547BAA" w:rsidP="00547BAA">
      <w:pPr>
        <w:rPr>
          <w:rFonts w:cs="Arial"/>
          <w:b/>
          <w:color w:val="262626"/>
          <w:shd w:val="clear" w:color="auto" w:fill="FFFFFF"/>
        </w:rPr>
      </w:pPr>
    </w:p>
    <w:p w14:paraId="45F84766" w14:textId="77777777" w:rsidR="00547BAA" w:rsidRDefault="00547BAA" w:rsidP="00547BAA">
      <w:pPr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Místo nového uložení exhumovaných ostatků:</w:t>
      </w:r>
    </w:p>
    <w:p w14:paraId="60D7EB32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 w:rsidRPr="00622EDE">
        <w:rPr>
          <w:rFonts w:cs="Arial"/>
          <w:color w:val="262626"/>
          <w:shd w:val="clear" w:color="auto" w:fill="FFFFFF"/>
        </w:rPr>
        <w:t>Obec: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kat. území</w:t>
      </w:r>
    </w:p>
    <w:p w14:paraId="5666C085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Pohřebiště: </w:t>
      </w:r>
    </w:p>
    <w:p w14:paraId="3EF4829C" w14:textId="77777777" w:rsidR="00547BAA" w:rsidRPr="00622EDE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Číslo hrobu:</w:t>
      </w:r>
    </w:p>
    <w:p w14:paraId="454381C6" w14:textId="77777777" w:rsidR="00547BAA" w:rsidRDefault="00547BAA" w:rsidP="00547BAA">
      <w:pPr>
        <w:rPr>
          <w:rFonts w:cs="Arial"/>
          <w:b/>
          <w:color w:val="262626"/>
          <w:shd w:val="clear" w:color="auto" w:fill="FFFFFF"/>
        </w:rPr>
      </w:pPr>
    </w:p>
    <w:p w14:paraId="49D6605F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 w:rsidRPr="00DA6D21">
        <w:rPr>
          <w:rFonts w:cs="Arial"/>
          <w:b/>
          <w:color w:val="262626"/>
          <w:shd w:val="clear" w:color="auto" w:fill="FFFFFF"/>
        </w:rPr>
        <w:t>Prohlášení</w:t>
      </w:r>
      <w:r>
        <w:rPr>
          <w:rFonts w:cs="Arial"/>
          <w:b/>
          <w:color w:val="262626"/>
          <w:shd w:val="clear" w:color="auto" w:fill="FFFFFF"/>
        </w:rPr>
        <w:t xml:space="preserve"> provozovatele pohřební služby</w:t>
      </w:r>
      <w:r>
        <w:rPr>
          <w:rFonts w:cs="Arial"/>
          <w:color w:val="262626"/>
          <w:shd w:val="clear" w:color="auto" w:fill="FFFFFF"/>
        </w:rPr>
        <w:t>:</w:t>
      </w:r>
    </w:p>
    <w:p w14:paraId="403BF561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Prohlašujeme, že u výše uvedené osoby, která bude otevírat hrob, jsme ověřili její znalosti BOZP a PO.</w:t>
      </w:r>
    </w:p>
    <w:p w14:paraId="57414E0C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Prohlašujeme, že otevření hrobu, exhumaci, uzavření hrobu a úklid provedeme na vlastní náklad, vlastními pracovníky, s použitím vlastního nářadí a pomůcek a na vlastní odpovědnost.</w:t>
      </w:r>
    </w:p>
    <w:p w14:paraId="7F5C0AF5" w14:textId="77777777" w:rsidR="00547BAA" w:rsidRDefault="00547BAA" w:rsidP="00547BAA">
      <w:pPr>
        <w:rPr>
          <w:rFonts w:cs="Arial"/>
          <w:b/>
          <w:color w:val="262626"/>
          <w:shd w:val="clear" w:color="auto" w:fill="FFFFFF"/>
        </w:rPr>
      </w:pPr>
    </w:p>
    <w:p w14:paraId="091D48BA" w14:textId="77777777" w:rsidR="00547BAA" w:rsidRDefault="00547BAA" w:rsidP="00547BAA">
      <w:pPr>
        <w:pStyle w:val="Bezmezer"/>
        <w:rPr>
          <w:rFonts w:cs="Arial"/>
          <w:b/>
          <w:color w:val="262626"/>
          <w:shd w:val="clear" w:color="auto" w:fill="FFFFFF"/>
        </w:rPr>
      </w:pPr>
    </w:p>
    <w:p w14:paraId="437BB474" w14:textId="77777777" w:rsidR="00547BAA" w:rsidRDefault="00547BAA" w:rsidP="00547BAA">
      <w:pPr>
        <w:pStyle w:val="Bezmezer"/>
        <w:rPr>
          <w:shd w:val="clear" w:color="auto" w:fill="FFFFFF"/>
        </w:rPr>
      </w:pPr>
      <w:r w:rsidRPr="00084E17">
        <w:rPr>
          <w:rFonts w:cs="Arial"/>
          <w:b/>
          <w:color w:val="262626"/>
          <w:shd w:val="clear" w:color="auto" w:fill="FFFFFF"/>
        </w:rPr>
        <w:t>Přílohy:</w:t>
      </w:r>
      <w:r w:rsidRPr="00084E17"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V</w:t>
      </w:r>
      <w:r>
        <w:rPr>
          <w:shd w:val="clear" w:color="auto" w:fill="FFFFFF"/>
        </w:rPr>
        <w:t>ýpis ze živnostenského rejstříku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7BC69869" w14:textId="77777777" w:rsidR="00547BAA" w:rsidRDefault="00547BAA" w:rsidP="00547BAA">
      <w:pPr>
        <w:pStyle w:val="Bezmezer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>
        <w:rPr>
          <w:shd w:val="clear" w:color="auto" w:fill="FFFFFF"/>
        </w:rPr>
        <w:t>O</w:t>
      </w:r>
      <w:r w:rsidRPr="008B66D2">
        <w:rPr>
          <w:shd w:val="clear" w:color="auto" w:fill="FFFFFF"/>
        </w:rPr>
        <w:t>svědčení o profesní kvalifika</w:t>
      </w:r>
      <w:r>
        <w:rPr>
          <w:shd w:val="clear" w:color="auto" w:fill="FFFFFF"/>
        </w:rPr>
        <w:t xml:space="preserve">ci </w:t>
      </w:r>
      <w:r w:rsidRPr="008B66D2">
        <w:rPr>
          <w:shd w:val="clear" w:color="auto" w:fill="FFFFFF"/>
        </w:rPr>
        <w:t>výše uvedeného pracovníka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0CD1DEEC" w14:textId="77777777" w:rsidR="00547BAA" w:rsidRDefault="00547BAA" w:rsidP="00547BAA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Pr="00084E17">
        <w:rPr>
          <w:shd w:val="clear" w:color="auto" w:fill="FFFFFF"/>
        </w:rPr>
        <w:t>oklad o úmrtí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6A61B110" w14:textId="77777777" w:rsidR="00547BAA" w:rsidRDefault="00547BAA" w:rsidP="00547BAA">
      <w:pPr>
        <w:pStyle w:val="Bezmezer"/>
        <w:ind w:left="708" w:firstLine="708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 xml:space="preserve">□ </w:t>
      </w:r>
      <w:r>
        <w:rPr>
          <w:shd w:val="clear" w:color="auto" w:fill="FFFFFF"/>
        </w:rPr>
        <w:t>S</w:t>
      </w:r>
      <w:r w:rsidRPr="00084E17">
        <w:rPr>
          <w:shd w:val="clear" w:color="auto" w:fill="FFFFFF"/>
        </w:rPr>
        <w:t>ouhlas nájemce hrobu</w:t>
      </w:r>
      <w:r>
        <w:rPr>
          <w:shd w:val="clear" w:color="auto" w:fill="FFFFFF"/>
        </w:rPr>
        <w:t xml:space="preserve"> s exhumací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>
        <w:rPr>
          <w:shd w:val="clear" w:color="auto" w:fill="FFFFFF"/>
        </w:rPr>
        <w:t>S</w:t>
      </w:r>
      <w:r w:rsidRPr="00084E17">
        <w:rPr>
          <w:shd w:val="clear" w:color="auto" w:fill="FFFFFF"/>
        </w:rPr>
        <w:t xml:space="preserve">ouhlas </w:t>
      </w:r>
      <w:r>
        <w:rPr>
          <w:shd w:val="clear" w:color="auto" w:fill="FFFFFF"/>
        </w:rPr>
        <w:t>příbuzných s exhumací</w:t>
      </w:r>
    </w:p>
    <w:p w14:paraId="40D2AEE5" w14:textId="77777777" w:rsidR="00547BAA" w:rsidRDefault="00547BAA" w:rsidP="00547BAA">
      <w:pPr>
        <w:pStyle w:val="Bezmezer"/>
        <w:ind w:left="708" w:firstLine="708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lastRenderedPageBreak/>
        <w:t xml:space="preserve">□ </w:t>
      </w:r>
      <w:r>
        <w:rPr>
          <w:shd w:val="clear" w:color="auto" w:fill="FFFFFF"/>
        </w:rPr>
        <w:t>S</w:t>
      </w:r>
      <w:r w:rsidRPr="00084E17">
        <w:rPr>
          <w:shd w:val="clear" w:color="auto" w:fill="FFFFFF"/>
        </w:rPr>
        <w:t>ouhlas nájemce hrobu</w:t>
      </w:r>
      <w:r>
        <w:rPr>
          <w:shd w:val="clear" w:color="auto" w:fill="FFFFFF"/>
        </w:rPr>
        <w:t xml:space="preserve"> místa nového uložení</w:t>
      </w:r>
    </w:p>
    <w:p w14:paraId="6D8C593C" w14:textId="77777777" w:rsidR="00547BAA" w:rsidRDefault="00547BAA" w:rsidP="00547BAA">
      <w:pPr>
        <w:pStyle w:val="Bezmezer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K</w:t>
      </w:r>
      <w:r>
        <w:rPr>
          <w:shd w:val="clear" w:color="auto" w:fill="FFFFFF"/>
        </w:rPr>
        <w:t>opie smlouvy s objednatelem exhumace a přepravy ostatků</w:t>
      </w:r>
      <w:r>
        <w:rPr>
          <w:shd w:val="clear" w:color="auto" w:fill="FFFFFF"/>
        </w:rPr>
        <w:tab/>
      </w:r>
    </w:p>
    <w:p w14:paraId="3C484F07" w14:textId="77777777" w:rsidR="00547BAA" w:rsidRDefault="00547BAA" w:rsidP="00547BAA">
      <w:pPr>
        <w:pStyle w:val="Bezmezer"/>
        <w:rPr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Protokol o předání pracoviště před a po exhumaci</w:t>
      </w:r>
    </w:p>
    <w:p w14:paraId="3D0C9FAD" w14:textId="77777777" w:rsidR="00547BAA" w:rsidRDefault="00547BAA" w:rsidP="00547BAA">
      <w:pPr>
        <w:pStyle w:val="Bezmezer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Foto hrobu před otevřením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Foto okolních hrobů</w:t>
      </w:r>
    </w:p>
    <w:p w14:paraId="28568B69" w14:textId="77777777" w:rsidR="00547BAA" w:rsidRDefault="00547BAA" w:rsidP="00547BAA">
      <w:pPr>
        <w:rPr>
          <w:rFonts w:cs="Arial"/>
          <w:b/>
          <w:color w:val="262626"/>
          <w:sz w:val="28"/>
          <w:szCs w:val="28"/>
          <w:highlight w:val="yellow"/>
          <w:shd w:val="clear" w:color="auto" w:fill="FFFFFF"/>
        </w:rPr>
      </w:pPr>
    </w:p>
    <w:p w14:paraId="1B2F13A3" w14:textId="77777777" w:rsidR="00547BAA" w:rsidRDefault="00547BAA" w:rsidP="00547BAA">
      <w:pPr>
        <w:rPr>
          <w:rFonts w:cs="Arial"/>
          <w:b/>
          <w:color w:val="262626"/>
          <w:shd w:val="clear" w:color="auto" w:fill="FFFFFF"/>
        </w:rPr>
      </w:pPr>
    </w:p>
    <w:p w14:paraId="78111B8B" w14:textId="77777777" w:rsidR="00547BAA" w:rsidRPr="00B6245D" w:rsidRDefault="00547BAA" w:rsidP="00547BAA">
      <w:pPr>
        <w:rPr>
          <w:rFonts w:cs="Arial"/>
          <w:b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 xml:space="preserve">Datum a podpis </w:t>
      </w:r>
      <w:r>
        <w:rPr>
          <w:rFonts w:cs="Arial"/>
          <w:b/>
          <w:color w:val="262626"/>
          <w:shd w:val="clear" w:color="auto" w:fill="FFFFFF"/>
        </w:rPr>
        <w:t>statutárního zástupce provozovatele pohřební služby:</w:t>
      </w:r>
    </w:p>
    <w:p w14:paraId="435AA0B4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06D3E0F3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09698FAA" w14:textId="77777777" w:rsidR="00547BAA" w:rsidRPr="00493F47" w:rsidRDefault="00547BAA" w:rsidP="00547BAA">
      <w:pPr>
        <w:ind w:left="4956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statutárního zástupce</w:t>
      </w:r>
    </w:p>
    <w:p w14:paraId="31B927E1" w14:textId="77777777" w:rsidR="00547BAA" w:rsidRDefault="00547BAA" w:rsidP="00547BAA">
      <w:pPr>
        <w:rPr>
          <w:rFonts w:cs="Arial"/>
          <w:b/>
          <w:color w:val="262626"/>
          <w:sz w:val="28"/>
          <w:szCs w:val="28"/>
          <w:highlight w:val="yellow"/>
          <w:shd w:val="clear" w:color="auto" w:fill="FFFFFF"/>
        </w:rPr>
      </w:pPr>
    </w:p>
    <w:p w14:paraId="273BA248" w14:textId="77777777" w:rsidR="00547BAA" w:rsidRDefault="00547BAA" w:rsidP="00547BAA">
      <w:pPr>
        <w:rPr>
          <w:rFonts w:cs="Arial"/>
          <w:color w:val="262626"/>
          <w:shd w:val="clear" w:color="auto" w:fill="FFFFFF"/>
        </w:rPr>
      </w:pPr>
    </w:p>
    <w:p w14:paraId="35CD58D5" w14:textId="77777777" w:rsidR="00547BAA" w:rsidRPr="008B66D2" w:rsidRDefault="00547BAA" w:rsidP="00547BAA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_______________________________________________________________________________________</w:t>
      </w:r>
    </w:p>
    <w:p w14:paraId="21D5B175" w14:textId="77777777" w:rsidR="00547BAA" w:rsidRPr="00493F47" w:rsidRDefault="00547BAA" w:rsidP="00547BAA">
      <w:pPr>
        <w:rPr>
          <w:rFonts w:cs="Arial"/>
          <w:color w:val="262626"/>
          <w:shd w:val="clear" w:color="auto" w:fill="FFFFFF"/>
        </w:rPr>
      </w:pPr>
      <w:r w:rsidRPr="007A73A1">
        <w:rPr>
          <w:rFonts w:cs="Arial"/>
          <w:b/>
          <w:color w:val="262626"/>
          <w:sz w:val="28"/>
          <w:szCs w:val="28"/>
          <w:shd w:val="clear" w:color="auto" w:fill="FFFFFF"/>
        </w:rPr>
        <w:t>Vyjádření provozovatele pohřebiště</w:t>
      </w:r>
      <w:r>
        <w:rPr>
          <w:rFonts w:cs="Arial"/>
          <w:b/>
          <w:color w:val="262626"/>
          <w:shd w:val="clear" w:color="auto" w:fill="FFFFFF"/>
        </w:rPr>
        <w:t xml:space="preserve">, </w:t>
      </w:r>
      <w:r w:rsidRPr="00B6245D">
        <w:rPr>
          <w:rFonts w:cs="Arial"/>
          <w:color w:val="262626"/>
          <w:shd w:val="clear" w:color="auto" w:fill="FFFFFF"/>
        </w:rPr>
        <w:t>kterým je obec Tuklaty,</w:t>
      </w:r>
      <w:r>
        <w:rPr>
          <w:rFonts w:cs="Arial"/>
          <w:color w:val="262626"/>
          <w:shd w:val="clear" w:color="auto" w:fill="FFFFFF"/>
        </w:rPr>
        <w:t xml:space="preserve"> zastoupená pověřeným zaměstnancem: </w:t>
      </w:r>
    </w:p>
    <w:p w14:paraId="1E059352" w14:textId="77777777" w:rsidR="00547BAA" w:rsidRDefault="00547BAA" w:rsidP="00547BAA">
      <w:pPr>
        <w:pStyle w:val="Bezmezer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Souhlasíme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Nesouhlasíme</w:t>
      </w:r>
    </w:p>
    <w:p w14:paraId="56F18502" w14:textId="77777777" w:rsidR="00547BAA" w:rsidRPr="00493F47" w:rsidRDefault="00547BAA" w:rsidP="00547BAA">
      <w:pPr>
        <w:pStyle w:val="Bezmezer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Podmínky souhlasu</w:t>
      </w:r>
    </w:p>
    <w:p w14:paraId="0A887DDD" w14:textId="77777777" w:rsidR="00547BAA" w:rsidRPr="00493F47" w:rsidRDefault="00547BAA" w:rsidP="00547BAA">
      <w:pPr>
        <w:spacing w:after="0"/>
        <w:rPr>
          <w:rFonts w:cs="Arial"/>
          <w:color w:val="262626"/>
          <w:shd w:val="clear" w:color="auto" w:fill="FFFFFF"/>
        </w:rPr>
      </w:pPr>
    </w:p>
    <w:p w14:paraId="31513C7C" w14:textId="77777777" w:rsidR="00547BAA" w:rsidRDefault="00547BAA" w:rsidP="00547BAA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148A398A" w14:textId="77777777" w:rsidR="00547BAA" w:rsidRDefault="00547BAA" w:rsidP="00547BAA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Datum:</w:t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</w:p>
    <w:p w14:paraId="15CE2A78" w14:textId="77777777" w:rsidR="00547BAA" w:rsidRDefault="00547BAA" w:rsidP="00547BAA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213FEE13" w14:textId="4B554B94" w:rsidR="00547BAA" w:rsidRPr="00462E14" w:rsidRDefault="00547BAA" w:rsidP="00547BAA">
      <w:pPr>
        <w:spacing w:after="0"/>
        <w:ind w:left="4956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Alena Nelibová</w:t>
      </w:r>
    </w:p>
    <w:p w14:paraId="2C9D1663" w14:textId="77777777" w:rsidR="00547BAA" w:rsidRPr="00493F47" w:rsidRDefault="00547BAA" w:rsidP="00547BAA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pověřený zaměstnanec</w:t>
      </w:r>
    </w:p>
    <w:p w14:paraId="21709262" w14:textId="77777777" w:rsidR="00547BAA" w:rsidRDefault="00547BAA" w:rsidP="00547BAA">
      <w:pPr>
        <w:spacing w:after="0"/>
        <w:rPr>
          <w:sz w:val="18"/>
          <w:szCs w:val="18"/>
        </w:rPr>
      </w:pPr>
    </w:p>
    <w:p w14:paraId="76AC78D7" w14:textId="77777777" w:rsidR="00547BAA" w:rsidRDefault="00547BAA" w:rsidP="00547BAA">
      <w:pPr>
        <w:spacing w:after="0"/>
        <w:rPr>
          <w:sz w:val="18"/>
          <w:szCs w:val="18"/>
        </w:rPr>
      </w:pPr>
    </w:p>
    <w:p w14:paraId="51A4B5A2" w14:textId="77777777" w:rsidR="00547BAA" w:rsidRDefault="00547BAA" w:rsidP="00547BAA">
      <w:pPr>
        <w:spacing w:after="0"/>
        <w:rPr>
          <w:sz w:val="18"/>
          <w:szCs w:val="18"/>
        </w:rPr>
      </w:pPr>
    </w:p>
    <w:p w14:paraId="18F0D4A8" w14:textId="77777777" w:rsidR="00255A2A" w:rsidRPr="00547BAA" w:rsidRDefault="00255A2A" w:rsidP="00547BAA"/>
    <w:sectPr w:rsidR="00255A2A" w:rsidRPr="00547BAA" w:rsidSect="00E105C8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9525" w14:textId="77777777" w:rsidR="00E105C8" w:rsidRDefault="00E105C8" w:rsidP="009376B8">
      <w:pPr>
        <w:spacing w:after="0" w:line="240" w:lineRule="auto"/>
      </w:pPr>
      <w:r>
        <w:separator/>
      </w:r>
    </w:p>
  </w:endnote>
  <w:endnote w:type="continuationSeparator" w:id="0">
    <w:p w14:paraId="4C887BAD" w14:textId="77777777" w:rsidR="00E105C8" w:rsidRDefault="00E105C8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DD11" w14:textId="77777777" w:rsidR="00E105C8" w:rsidRDefault="00E105C8" w:rsidP="009376B8">
      <w:pPr>
        <w:spacing w:after="0" w:line="240" w:lineRule="auto"/>
      </w:pPr>
      <w:r>
        <w:separator/>
      </w:r>
    </w:p>
  </w:footnote>
  <w:footnote w:type="continuationSeparator" w:id="0">
    <w:p w14:paraId="5611BE0E" w14:textId="77777777" w:rsidR="00E105C8" w:rsidRDefault="00E105C8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5F15"/>
    <w:rsid w:val="002D0180"/>
    <w:rsid w:val="002D67B0"/>
    <w:rsid w:val="002E7497"/>
    <w:rsid w:val="002F1513"/>
    <w:rsid w:val="002F5E52"/>
    <w:rsid w:val="00301E3F"/>
    <w:rsid w:val="00302DB4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503267"/>
    <w:rsid w:val="005253B7"/>
    <w:rsid w:val="00541075"/>
    <w:rsid w:val="0054224F"/>
    <w:rsid w:val="00545F43"/>
    <w:rsid w:val="00547BAA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65DC1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E2AED"/>
    <w:rsid w:val="007E62AF"/>
    <w:rsid w:val="007E770A"/>
    <w:rsid w:val="007E780A"/>
    <w:rsid w:val="007E7868"/>
    <w:rsid w:val="007F55B9"/>
    <w:rsid w:val="008066E6"/>
    <w:rsid w:val="008139D4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7C24"/>
    <w:rsid w:val="00CB7EED"/>
    <w:rsid w:val="00CE27B2"/>
    <w:rsid w:val="00CF1FD4"/>
    <w:rsid w:val="00D02C35"/>
    <w:rsid w:val="00D05014"/>
    <w:rsid w:val="00D20603"/>
    <w:rsid w:val="00D26DAA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05C8"/>
    <w:rsid w:val="00E11771"/>
    <w:rsid w:val="00E136C1"/>
    <w:rsid w:val="00E4212C"/>
    <w:rsid w:val="00E51A93"/>
    <w:rsid w:val="00E55672"/>
    <w:rsid w:val="00E5664D"/>
    <w:rsid w:val="00E62CE4"/>
    <w:rsid w:val="00E800F5"/>
    <w:rsid w:val="00E97D59"/>
    <w:rsid w:val="00EA51B0"/>
    <w:rsid w:val="00EC3538"/>
    <w:rsid w:val="00ED16B8"/>
    <w:rsid w:val="00ED6FBB"/>
    <w:rsid w:val="00EF0E78"/>
    <w:rsid w:val="00EF4C51"/>
    <w:rsid w:val="00F02BE6"/>
    <w:rsid w:val="00F16513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711F50"/>
    <w:rsid w:val="00751CC6"/>
    <w:rsid w:val="00757503"/>
    <w:rsid w:val="007F01E3"/>
    <w:rsid w:val="007F0D47"/>
    <w:rsid w:val="008E21E4"/>
    <w:rsid w:val="00910BD4"/>
    <w:rsid w:val="00910F71"/>
    <w:rsid w:val="009146F2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3</cp:revision>
  <cp:lastPrinted>2022-02-25T10:58:00Z</cp:lastPrinted>
  <dcterms:created xsi:type="dcterms:W3CDTF">2024-04-10T08:44:00Z</dcterms:created>
  <dcterms:modified xsi:type="dcterms:W3CDTF">2024-04-10T08:46:00Z</dcterms:modified>
</cp:coreProperties>
</file>